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5E" w:rsidRPr="005C5DBF" w:rsidRDefault="009F7E5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F7E5E" w:rsidRPr="005C5DBF" w:rsidRDefault="009F7E5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F7E5E" w:rsidRPr="005C5DBF" w:rsidRDefault="009F7E5E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F7E5E" w:rsidRPr="005C5DBF" w:rsidRDefault="009F7E5E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F7E5E" w:rsidRPr="005C5DBF" w:rsidRDefault="009F7E5E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08.0.2020   № 130</w:t>
      </w:r>
    </w:p>
    <w:p w:rsidR="009F7E5E" w:rsidRPr="005C5DBF" w:rsidRDefault="009F7E5E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9F7E5E" w:rsidRPr="005C5DBF" w:rsidRDefault="009F7E5E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схем расположения земельных участков, расположенных на территории Павловского сельского поселения  </w:t>
      </w:r>
    </w:p>
    <w:p w:rsidR="009F7E5E" w:rsidRPr="005C5DBF" w:rsidRDefault="009F7E5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E5E" w:rsidRPr="005C5DBF" w:rsidRDefault="009F7E5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E5E" w:rsidRPr="005C5DBF" w:rsidRDefault="009F7E5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9F7E5E" w:rsidRDefault="009F7E5E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6B6ABF">
        <w:rPr>
          <w:rFonts w:ascii="Times New Roman" w:hAnsi="Times New Roman" w:cs="Times New Roman"/>
          <w:sz w:val="24"/>
          <w:szCs w:val="24"/>
        </w:rPr>
        <w:t xml:space="preserve">решением Унечского районного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15.02.2013</w:t>
      </w:r>
      <w:r w:rsidRPr="006B6ABF">
        <w:rPr>
          <w:rFonts w:ascii="Times New Roman" w:hAnsi="Times New Roman" w:cs="Times New Roman"/>
          <w:sz w:val="24"/>
          <w:szCs w:val="24"/>
        </w:rPr>
        <w:t xml:space="preserve"> № 4-4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6B6ABF">
        <w:rPr>
          <w:rFonts w:ascii="Times New Roman" w:hAnsi="Times New Roman" w:cs="Times New Roman"/>
          <w:sz w:val="24"/>
          <w:szCs w:val="24"/>
        </w:rPr>
        <w:t xml:space="preserve"> «Об утверждении Генерального плана </w:t>
      </w:r>
      <w:r>
        <w:rPr>
          <w:rFonts w:ascii="Times New Roman" w:hAnsi="Times New Roman" w:cs="Times New Roman"/>
          <w:sz w:val="24"/>
          <w:szCs w:val="24"/>
        </w:rPr>
        <w:t>Павловского</w:t>
      </w:r>
      <w:r w:rsidRPr="006B6ABF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 (в редакции решения от 06.11.2019 № 6-</w:t>
      </w:r>
      <w:r>
        <w:rPr>
          <w:rFonts w:ascii="Times New Roman" w:hAnsi="Times New Roman" w:cs="Times New Roman"/>
          <w:sz w:val="24"/>
          <w:szCs w:val="24"/>
        </w:rPr>
        <w:t>32)</w:t>
      </w:r>
      <w:r w:rsidRPr="006B6ABF">
        <w:rPr>
          <w:rFonts w:ascii="Times New Roman" w:hAnsi="Times New Roman" w:cs="Times New Roman"/>
          <w:sz w:val="24"/>
          <w:szCs w:val="24"/>
        </w:rPr>
        <w:t>, решением Унечского районного</w:t>
      </w: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19.04.2013 </w:t>
      </w:r>
      <w:r w:rsidRPr="006B6ABF">
        <w:rPr>
          <w:rFonts w:ascii="Times New Roman" w:hAnsi="Times New Roman" w:cs="Times New Roman"/>
          <w:sz w:val="24"/>
          <w:szCs w:val="24"/>
        </w:rPr>
        <w:t xml:space="preserve"> № 4-4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6B6ABF">
        <w:rPr>
          <w:rFonts w:ascii="Times New Roman" w:hAnsi="Times New Roman" w:cs="Times New Roman"/>
          <w:sz w:val="24"/>
          <w:szCs w:val="24"/>
        </w:rPr>
        <w:t xml:space="preserve"> (в редакции </w:t>
      </w:r>
      <w:r>
        <w:rPr>
          <w:rFonts w:ascii="Times New Roman" w:hAnsi="Times New Roman" w:cs="Times New Roman"/>
          <w:sz w:val="24"/>
          <w:szCs w:val="24"/>
        </w:rPr>
        <w:t>решений</w:t>
      </w:r>
      <w:r w:rsidRPr="006B6ABF">
        <w:rPr>
          <w:rFonts w:ascii="Times New Roman" w:hAnsi="Times New Roman" w:cs="Times New Roman"/>
          <w:sz w:val="24"/>
          <w:szCs w:val="24"/>
        </w:rPr>
        <w:t xml:space="preserve"> от 21.04.2017 № 5-2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B6ABF">
        <w:rPr>
          <w:rFonts w:ascii="Times New Roman" w:hAnsi="Times New Roman" w:cs="Times New Roman"/>
          <w:sz w:val="24"/>
          <w:szCs w:val="24"/>
        </w:rPr>
        <w:t>, от 06.1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6ABF">
        <w:rPr>
          <w:rFonts w:ascii="Times New Roman" w:hAnsi="Times New Roman" w:cs="Times New Roman"/>
          <w:sz w:val="24"/>
          <w:szCs w:val="24"/>
        </w:rPr>
        <w:t>.2019 № 6-3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B6ABF">
        <w:rPr>
          <w:rFonts w:ascii="Times New Roman" w:hAnsi="Times New Roman" w:cs="Times New Roman"/>
          <w:sz w:val="24"/>
          <w:szCs w:val="24"/>
        </w:rPr>
        <w:t xml:space="preserve">) «Об утверждении Правил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Павловского</w:t>
      </w:r>
      <w:r w:rsidRPr="006B6ABF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распоряжением администрации Павловского сельского поселения от 29.04.2020 №23 «О присвоении адреса объекту адресации, расположенному по ул.Сосновая, железнодорожный разъезд Коробоничи, Павловское сельское поселение, Унечского района, Брянской области», </w:t>
      </w:r>
      <w:r w:rsidRPr="006C572C">
        <w:rPr>
          <w:rFonts w:ascii="Times New Roman" w:hAnsi="Times New Roman" w:cs="Times New Roman"/>
          <w:sz w:val="24"/>
          <w:szCs w:val="24"/>
          <w:lang w:eastAsia="ru-RU"/>
        </w:rPr>
        <w:t>распоряжением администрации Павловского сельского поселения от 29.04.2020 №2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6C572C">
        <w:rPr>
          <w:rFonts w:ascii="Times New Roman" w:hAnsi="Times New Roman" w:cs="Times New Roman"/>
          <w:sz w:val="24"/>
          <w:szCs w:val="24"/>
          <w:lang w:eastAsia="ru-RU"/>
        </w:rPr>
        <w:t xml:space="preserve"> «О присвоении адреса объекту адресации, расположенному по ул.</w:t>
      </w:r>
      <w:r>
        <w:rPr>
          <w:rFonts w:ascii="Times New Roman" w:hAnsi="Times New Roman" w:cs="Times New Roman"/>
          <w:sz w:val="24"/>
          <w:szCs w:val="24"/>
          <w:lang w:eastAsia="ru-RU"/>
        </w:rPr>
        <w:t>Центральная</w:t>
      </w:r>
      <w:bookmarkStart w:id="0" w:name="_GoBack"/>
      <w:bookmarkEnd w:id="0"/>
      <w:r w:rsidRPr="006C572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деревня</w:t>
      </w:r>
      <w:r w:rsidRPr="006C572C">
        <w:rPr>
          <w:rFonts w:ascii="Times New Roman" w:hAnsi="Times New Roman" w:cs="Times New Roman"/>
          <w:sz w:val="24"/>
          <w:szCs w:val="24"/>
          <w:lang w:eastAsia="ru-RU"/>
        </w:rPr>
        <w:t>Коробоничи, Павловское сельское поселение, Унечского района, Брянской области»,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>енный кадастровый учет земельных участков для размещения площадок под водозабор натерритории  Павловского  сельского  поселения</w:t>
      </w:r>
    </w:p>
    <w:p w:rsidR="009F7E5E" w:rsidRDefault="009F7E5E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7E5E" w:rsidRPr="005C5DBF" w:rsidRDefault="009F7E5E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F7E5E" w:rsidRPr="00372FFD" w:rsidRDefault="009F7E5E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32:27:0101024,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(Приложение1)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F7E5E" w:rsidRPr="00372FFD" w:rsidRDefault="009F7E5E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903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9F7E5E" w:rsidRDefault="009F7E5E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Павловское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сельское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ж/д рзд. Коробоничи, ул.Сосновая, территория водозабора, з/у 39А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F7E5E" w:rsidRPr="006221CE" w:rsidRDefault="009F7E5E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зона </w:t>
      </w:r>
      <w:r>
        <w:rPr>
          <w:rFonts w:ascii="Times New Roman" w:hAnsi="Times New Roman" w:cs="Times New Roman"/>
          <w:sz w:val="24"/>
          <w:szCs w:val="24"/>
        </w:rPr>
        <w:t xml:space="preserve"> ТИ-1</w:t>
      </w:r>
      <w:r w:rsidRPr="006221CE">
        <w:rPr>
          <w:rFonts w:ascii="Times New Roman" w:hAnsi="Times New Roman" w:cs="Times New Roman"/>
          <w:sz w:val="24"/>
          <w:szCs w:val="24"/>
        </w:rPr>
        <w:t xml:space="preserve">: зона  </w:t>
      </w:r>
      <w:r>
        <w:rPr>
          <w:rFonts w:ascii="Times New Roman" w:hAnsi="Times New Roman" w:cs="Times New Roman"/>
          <w:sz w:val="24"/>
          <w:szCs w:val="24"/>
        </w:rPr>
        <w:t>инженерной  инфраструктуры;</w:t>
      </w:r>
    </w:p>
    <w:p w:rsidR="009F7E5E" w:rsidRPr="006221CE" w:rsidRDefault="009F7E5E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основные водопроводные сооружения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9F7E5E" w:rsidRDefault="009F7E5E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категория земель: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>земли промышленности, энергетики, транспорта, связи, радиовещания, телевидения, 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9F7E5E" w:rsidRDefault="009F7E5E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E5E" w:rsidRPr="00372FFD" w:rsidRDefault="009F7E5E" w:rsidP="00ED2B4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2.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32:27:0101007,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(Приложение2)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F7E5E" w:rsidRPr="00372FFD" w:rsidRDefault="009F7E5E" w:rsidP="00ED2B4C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901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9F7E5E" w:rsidRDefault="009F7E5E" w:rsidP="00ED2B4C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Павловкое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сельское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д.  Коробоничи, ул.Центральная, территория водозабора, з/у 5А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F7E5E" w:rsidRPr="006221CE" w:rsidRDefault="009F7E5E" w:rsidP="00ED2B4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зона </w:t>
      </w:r>
      <w:r>
        <w:rPr>
          <w:rFonts w:ascii="Times New Roman" w:hAnsi="Times New Roman" w:cs="Times New Roman"/>
          <w:sz w:val="24"/>
          <w:szCs w:val="24"/>
        </w:rPr>
        <w:t xml:space="preserve"> ТИ-1</w:t>
      </w:r>
      <w:r w:rsidRPr="006221CE">
        <w:rPr>
          <w:rFonts w:ascii="Times New Roman" w:hAnsi="Times New Roman" w:cs="Times New Roman"/>
          <w:sz w:val="24"/>
          <w:szCs w:val="24"/>
        </w:rPr>
        <w:t xml:space="preserve">: зона  </w:t>
      </w:r>
      <w:r>
        <w:rPr>
          <w:rFonts w:ascii="Times New Roman" w:hAnsi="Times New Roman" w:cs="Times New Roman"/>
          <w:sz w:val="24"/>
          <w:szCs w:val="24"/>
        </w:rPr>
        <w:t>инженерной  инфраструктуры;</w:t>
      </w:r>
    </w:p>
    <w:p w:rsidR="009F7E5E" w:rsidRPr="006221CE" w:rsidRDefault="009F7E5E" w:rsidP="00ED2B4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основные водопроводные сооружения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9F7E5E" w:rsidRPr="006221CE" w:rsidRDefault="009F7E5E" w:rsidP="00ED2B4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категория земель: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>земли промышленности, энергетики, транспорта, связи, радиовещания, телевидения, 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9F7E5E" w:rsidRPr="00372FFD" w:rsidRDefault="009F7E5E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ки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из земель, государственная собственность на к</w:t>
      </w:r>
      <w:r>
        <w:rPr>
          <w:rFonts w:ascii="Times New Roman" w:hAnsi="Times New Roman" w:cs="Times New Roman"/>
          <w:sz w:val="24"/>
          <w:szCs w:val="24"/>
          <w:lang w:eastAsia="ru-RU"/>
        </w:rPr>
        <w:t>оторые не разграничена, указанные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ах1, 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9F7E5E" w:rsidRPr="00372FFD" w:rsidRDefault="009F7E5E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eastAsia="ru-RU"/>
        </w:rPr>
        <w:t>,2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F7E5E" w:rsidRPr="00E84EB1" w:rsidRDefault="009F7E5E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9F7E5E" w:rsidRPr="00372FFD" w:rsidRDefault="009F7E5E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Настоящее постановление вступает в силу с момента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подписания.</w:t>
      </w:r>
    </w:p>
    <w:p w:rsidR="009F7E5E" w:rsidRPr="00372FFD" w:rsidRDefault="009F7E5E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9F7E5E" w:rsidRPr="005C5DBF" w:rsidRDefault="009F7E5E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7E5E" w:rsidRPr="005C5DBF" w:rsidRDefault="009F7E5E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7843"/>
        <w:gridCol w:w="2578"/>
      </w:tblGrid>
      <w:tr w:rsidR="009F7E5E" w:rsidRPr="00E84EB1">
        <w:tc>
          <w:tcPr>
            <w:tcW w:w="3763" w:type="pct"/>
          </w:tcPr>
          <w:p w:rsidR="009F7E5E" w:rsidRPr="00E84EB1" w:rsidRDefault="009F7E5E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37" w:type="pct"/>
          </w:tcPr>
          <w:p w:rsidR="009F7E5E" w:rsidRPr="00E84EB1" w:rsidRDefault="009F7E5E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9F7E5E" w:rsidRPr="00E84EB1">
        <w:trPr>
          <w:trHeight w:val="469"/>
        </w:trPr>
        <w:tc>
          <w:tcPr>
            <w:tcW w:w="3763" w:type="pct"/>
          </w:tcPr>
          <w:p w:rsidR="009F7E5E" w:rsidRPr="00E84EB1" w:rsidRDefault="009F7E5E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F7E5E" w:rsidRPr="00E84EB1" w:rsidRDefault="009F7E5E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9F7E5E" w:rsidRPr="00E84EB1" w:rsidRDefault="009F7E5E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7E5E" w:rsidRPr="00E84EB1">
        <w:tc>
          <w:tcPr>
            <w:tcW w:w="3763" w:type="pct"/>
          </w:tcPr>
          <w:p w:rsidR="009F7E5E" w:rsidRPr="00E84EB1" w:rsidRDefault="009F7E5E" w:rsidP="007A1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9F7E5E" w:rsidRPr="00E84EB1" w:rsidRDefault="009F7E5E" w:rsidP="00436855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7E5E" w:rsidRDefault="009F7E5E"/>
    <w:sectPr w:rsidR="009F7E5E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3D4"/>
    <w:rsid w:val="00020191"/>
    <w:rsid w:val="00020B20"/>
    <w:rsid w:val="000267BA"/>
    <w:rsid w:val="000C57F2"/>
    <w:rsid w:val="00110BCD"/>
    <w:rsid w:val="00131998"/>
    <w:rsid w:val="001F4511"/>
    <w:rsid w:val="002461B6"/>
    <w:rsid w:val="0026341E"/>
    <w:rsid w:val="00266CB1"/>
    <w:rsid w:val="00270B6D"/>
    <w:rsid w:val="002F7F5A"/>
    <w:rsid w:val="00342CF0"/>
    <w:rsid w:val="00372FFD"/>
    <w:rsid w:val="003803A6"/>
    <w:rsid w:val="003A4EEF"/>
    <w:rsid w:val="003C02E9"/>
    <w:rsid w:val="00404826"/>
    <w:rsid w:val="00416C41"/>
    <w:rsid w:val="00433852"/>
    <w:rsid w:val="0043471B"/>
    <w:rsid w:val="00436855"/>
    <w:rsid w:val="00450812"/>
    <w:rsid w:val="0045632C"/>
    <w:rsid w:val="0046713B"/>
    <w:rsid w:val="0047517F"/>
    <w:rsid w:val="004918D0"/>
    <w:rsid w:val="004E2A74"/>
    <w:rsid w:val="00516B48"/>
    <w:rsid w:val="0052321B"/>
    <w:rsid w:val="0056352A"/>
    <w:rsid w:val="0059004B"/>
    <w:rsid w:val="005C5DBF"/>
    <w:rsid w:val="005E15C1"/>
    <w:rsid w:val="006221CE"/>
    <w:rsid w:val="00672D79"/>
    <w:rsid w:val="0067752C"/>
    <w:rsid w:val="006B0E06"/>
    <w:rsid w:val="006B6ABF"/>
    <w:rsid w:val="006C2E92"/>
    <w:rsid w:val="006C572C"/>
    <w:rsid w:val="007441DE"/>
    <w:rsid w:val="00764CA8"/>
    <w:rsid w:val="007A1CAD"/>
    <w:rsid w:val="007F68A1"/>
    <w:rsid w:val="007F7CEF"/>
    <w:rsid w:val="00884681"/>
    <w:rsid w:val="00886818"/>
    <w:rsid w:val="008C5A3C"/>
    <w:rsid w:val="008D1B1C"/>
    <w:rsid w:val="008F5E4D"/>
    <w:rsid w:val="00911A64"/>
    <w:rsid w:val="00935E51"/>
    <w:rsid w:val="00972A86"/>
    <w:rsid w:val="009829CE"/>
    <w:rsid w:val="00985B33"/>
    <w:rsid w:val="009A48C0"/>
    <w:rsid w:val="009D6C78"/>
    <w:rsid w:val="009F7E5E"/>
    <w:rsid w:val="00A46A2E"/>
    <w:rsid w:val="00AB3FD2"/>
    <w:rsid w:val="00AB5783"/>
    <w:rsid w:val="00AE3497"/>
    <w:rsid w:val="00B5229B"/>
    <w:rsid w:val="00B712BB"/>
    <w:rsid w:val="00B762B2"/>
    <w:rsid w:val="00B92C50"/>
    <w:rsid w:val="00BA3F1B"/>
    <w:rsid w:val="00BE3076"/>
    <w:rsid w:val="00C36E34"/>
    <w:rsid w:val="00C41FE8"/>
    <w:rsid w:val="00C452F7"/>
    <w:rsid w:val="00C905A5"/>
    <w:rsid w:val="00CB0EEC"/>
    <w:rsid w:val="00CD0143"/>
    <w:rsid w:val="00CD7CA1"/>
    <w:rsid w:val="00D3338B"/>
    <w:rsid w:val="00DC6DA5"/>
    <w:rsid w:val="00DE0B10"/>
    <w:rsid w:val="00E060DB"/>
    <w:rsid w:val="00E335D3"/>
    <w:rsid w:val="00E640EC"/>
    <w:rsid w:val="00E666EF"/>
    <w:rsid w:val="00E84EB1"/>
    <w:rsid w:val="00E91B93"/>
    <w:rsid w:val="00ED2B4C"/>
    <w:rsid w:val="00EF42E1"/>
    <w:rsid w:val="00F003A8"/>
    <w:rsid w:val="00F12F48"/>
    <w:rsid w:val="00F91645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492</TotalTime>
  <Pages>2</Pages>
  <Words>693</Words>
  <Characters>3952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29</cp:revision>
  <cp:lastPrinted>2020-04-22T09:39:00Z</cp:lastPrinted>
  <dcterms:created xsi:type="dcterms:W3CDTF">2018-02-20T13:42:00Z</dcterms:created>
  <dcterms:modified xsi:type="dcterms:W3CDTF">2020-05-14T12:35:00Z</dcterms:modified>
</cp:coreProperties>
</file>